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IX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FORMULÁRIO DE RECURSOS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SELEÇÃO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CPF/CNPJ: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D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0E">
      <w:pPr>
        <w:tabs>
          <w:tab w:val="left" w:leader="none" w:pos="567"/>
        </w:tabs>
        <w:spacing w:after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Edital de Chamamento Público nº 01/2026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venho solicitar alteração do resultado preliminar de seleção, conforme justificativa a seguir.</w:t>
      </w:r>
    </w:p>
    <w:p w:rsidR="00000000" w:rsidDel="00000000" w:rsidP="00000000" w:rsidRDefault="00000000" w:rsidRPr="00000000" w14:paraId="0000000F">
      <w:pPr>
        <w:tabs>
          <w:tab w:val="left" w:leader="none" w:pos="567"/>
        </w:tabs>
        <w:spacing w:after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CPF/CNPJ: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5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À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Secretaria Municipal de Cultura, Esporte, Lazer e Turismo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26">
      <w:pPr>
        <w:tabs>
          <w:tab w:val="left" w:leader="none" w:pos="567"/>
        </w:tabs>
        <w:spacing w:after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Etapa de Habilitação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Edital de Chamamento Público nº 01/2026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venho solicitar alteração do resultado preliminar de habilitação, conforme justificativa a seguir.</w:t>
      </w:r>
    </w:p>
    <w:p w:rsidR="00000000" w:rsidDel="00000000" w:rsidP="00000000" w:rsidRDefault="00000000" w:rsidRPr="00000000" w14:paraId="00000027">
      <w:pPr>
        <w:tabs>
          <w:tab w:val="left" w:leader="none" w:pos="567"/>
        </w:tabs>
        <w:spacing w:after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28">
      <w:pPr>
        <w:widowControl w:val="0"/>
        <w:spacing w:line="24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29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80" w:before="28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5399730" cy="6350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689" r="689" t="0"/>
                  <a:stretch>
                    <a:fillRect/>
                  </a:stretch>
                </pic:blipFill>
                <pic:spPr>
                  <a:xfrm>
                    <a:off x="0" y="0"/>
                    <a:ext cx="5399730" cy="635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